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</w:t>
      </w:r>
      <w:r w:rsidR="001E606F">
        <w:rPr>
          <w:rFonts w:ascii="Arial" w:hAnsi="Arial" w:cs="Arial"/>
          <w:b/>
          <w:sz w:val="20"/>
          <w:szCs w:val="20"/>
        </w:rPr>
        <w:t>4</w:t>
      </w:r>
      <w:r w:rsidR="00004233">
        <w:rPr>
          <w:rFonts w:ascii="Arial" w:hAnsi="Arial" w:cs="Arial"/>
          <w:b/>
          <w:sz w:val="20"/>
          <w:szCs w:val="20"/>
        </w:rPr>
        <w:t>1</w:t>
      </w:r>
      <w:r w:rsidR="009657B5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F2C89">
        <w:rPr>
          <w:rFonts w:ascii="Arial" w:hAnsi="Arial" w:cs="Arial"/>
          <w:b/>
          <w:sz w:val="20"/>
          <w:szCs w:val="20"/>
        </w:rPr>
        <w:t>21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74D87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F3675" w:rsidRDefault="00E224A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36CEE">
        <w:rPr>
          <w:rFonts w:ascii="Arial" w:hAnsi="Arial" w:cs="Arial"/>
          <w:sz w:val="20"/>
          <w:szCs w:val="20"/>
        </w:rPr>
        <w:t xml:space="preserve">a </w:t>
      </w:r>
      <w:r w:rsidR="005339EE">
        <w:rPr>
          <w:rFonts w:ascii="Arial" w:hAnsi="Arial" w:cs="Arial"/>
          <w:sz w:val="20"/>
          <w:szCs w:val="20"/>
        </w:rPr>
        <w:t xml:space="preserve">transposição de itens na Tabela Explicativa da Despesa. </w:t>
      </w:r>
    </w:p>
    <w:p w:rsidR="00336CEE" w:rsidRDefault="00336CE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786AFD" w:rsidRDefault="00AD09DB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DAS ATRIBUIÇÕES QUE LHE SÃO CONFERIDAS POR LEI</w:t>
      </w:r>
      <w:r w:rsidR="00E224A2" w:rsidRPr="00786AFD">
        <w:rPr>
          <w:rFonts w:ascii="Arial" w:hAnsi="Arial" w:cs="Arial"/>
          <w:b/>
          <w:sz w:val="20"/>
          <w:szCs w:val="20"/>
        </w:rPr>
        <w:t>, NA FORMA DO ARTIGO 39, Nº “V”, DO DECRETO-LEI COMPLEMENTAR Nº 9, DE 31 DE DEZEMBRO DE 1969.</w:t>
      </w:r>
      <w:r w:rsidRPr="00786AFD">
        <w:rPr>
          <w:rFonts w:ascii="Arial" w:hAnsi="Arial" w:cs="Arial"/>
          <w:b/>
          <w:sz w:val="20"/>
          <w:szCs w:val="20"/>
        </w:rPr>
        <w:t xml:space="preserve"> </w:t>
      </w:r>
    </w:p>
    <w:p w:rsidR="00AF1366" w:rsidRDefault="00AF1366" w:rsidP="00BA49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86A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786AFD" w:rsidRDefault="00786AFD" w:rsidP="00786A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6AFD" w:rsidRPr="00630C96" w:rsidRDefault="00786AFD" w:rsidP="00786A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3A0A" w:rsidRPr="00B457DD" w:rsidRDefault="009243B3" w:rsidP="00B457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713">
        <w:rPr>
          <w:rFonts w:ascii="Arial" w:hAnsi="Arial" w:cs="Arial"/>
          <w:b/>
          <w:sz w:val="20"/>
          <w:szCs w:val="20"/>
        </w:rPr>
        <w:t>Art. 1º</w:t>
      </w:r>
      <w:r w:rsidRPr="00E43713">
        <w:rPr>
          <w:rFonts w:ascii="Arial" w:hAnsi="Arial" w:cs="Arial"/>
          <w:sz w:val="20"/>
          <w:szCs w:val="20"/>
        </w:rPr>
        <w:t xml:space="preserve"> </w:t>
      </w:r>
      <w:r w:rsidR="00C1478C">
        <w:rPr>
          <w:rFonts w:ascii="Arial" w:hAnsi="Arial" w:cs="Arial"/>
          <w:sz w:val="20"/>
          <w:szCs w:val="20"/>
        </w:rPr>
        <w:t xml:space="preserve">Fica </w:t>
      </w:r>
      <w:r w:rsidR="00043E44">
        <w:rPr>
          <w:rFonts w:ascii="Arial" w:hAnsi="Arial" w:cs="Arial"/>
          <w:sz w:val="20"/>
          <w:szCs w:val="20"/>
        </w:rPr>
        <w:t>reduzido na importância</w:t>
      </w:r>
      <w:r w:rsidR="004C6DDD">
        <w:rPr>
          <w:rFonts w:ascii="Arial" w:hAnsi="Arial" w:cs="Arial"/>
          <w:sz w:val="20"/>
          <w:szCs w:val="20"/>
        </w:rPr>
        <w:t xml:space="preserve"> de Cr$ </w:t>
      </w:r>
      <w:r w:rsidR="00052640">
        <w:rPr>
          <w:rFonts w:ascii="Arial" w:hAnsi="Arial" w:cs="Arial"/>
          <w:sz w:val="20"/>
          <w:szCs w:val="20"/>
        </w:rPr>
        <w:t>5</w:t>
      </w:r>
      <w:r w:rsidR="00043E44">
        <w:rPr>
          <w:rFonts w:ascii="Arial" w:hAnsi="Arial" w:cs="Arial"/>
          <w:sz w:val="20"/>
          <w:szCs w:val="20"/>
        </w:rPr>
        <w:t>00,00</w:t>
      </w:r>
      <w:r w:rsidR="004C6DDD">
        <w:rPr>
          <w:rFonts w:ascii="Arial" w:hAnsi="Arial" w:cs="Arial"/>
          <w:sz w:val="20"/>
          <w:szCs w:val="20"/>
        </w:rPr>
        <w:t xml:space="preserve"> (</w:t>
      </w:r>
      <w:r w:rsidR="00052640">
        <w:rPr>
          <w:rFonts w:ascii="Arial" w:hAnsi="Arial" w:cs="Arial"/>
          <w:sz w:val="20"/>
          <w:szCs w:val="20"/>
        </w:rPr>
        <w:t>quinhentos</w:t>
      </w:r>
      <w:r w:rsidR="00043E44">
        <w:rPr>
          <w:rFonts w:ascii="Arial" w:hAnsi="Arial" w:cs="Arial"/>
          <w:sz w:val="20"/>
          <w:szCs w:val="20"/>
        </w:rPr>
        <w:t xml:space="preserve"> </w:t>
      </w:r>
      <w:r w:rsidR="004C6DDD">
        <w:rPr>
          <w:rFonts w:ascii="Arial" w:hAnsi="Arial" w:cs="Arial"/>
          <w:sz w:val="20"/>
          <w:szCs w:val="20"/>
        </w:rPr>
        <w:t>cruzeiros)</w:t>
      </w:r>
      <w:r w:rsidR="00075C34">
        <w:rPr>
          <w:rFonts w:ascii="Arial" w:hAnsi="Arial" w:cs="Arial"/>
          <w:sz w:val="20"/>
          <w:szCs w:val="20"/>
        </w:rPr>
        <w:t xml:space="preserve"> </w:t>
      </w:r>
      <w:r w:rsidR="00043E44">
        <w:rPr>
          <w:rFonts w:ascii="Arial" w:hAnsi="Arial" w:cs="Arial"/>
          <w:sz w:val="20"/>
          <w:szCs w:val="20"/>
        </w:rPr>
        <w:t xml:space="preserve">o item da dotação do orçamento analítico de que trata o Decreto nº 1.330/71, de 23 de novembro de 1971, conforme discriminação abaixo: </w:t>
      </w:r>
    </w:p>
    <w:p w:rsidR="00300204" w:rsidRDefault="00300204" w:rsidP="00B457D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155"/>
        <w:gridCol w:w="1196"/>
      </w:tblGrid>
      <w:tr w:rsidR="00B457DD" w:rsidTr="00B457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457DD" w:rsidRDefault="00B457DD" w:rsidP="00B457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457DD" w:rsidRDefault="00B457DD" w:rsidP="00B457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457DD" w:rsidRDefault="00B457DD" w:rsidP="00B457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457DD" w:rsidTr="00B457DD">
        <w:trPr>
          <w:jc w:val="center"/>
        </w:trPr>
        <w:tc>
          <w:tcPr>
            <w:tcW w:w="0" w:type="auto"/>
          </w:tcPr>
          <w:p w:rsidR="00B457DD" w:rsidRDefault="00B457DD" w:rsidP="00B45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  <w:tc>
          <w:tcPr>
            <w:tcW w:w="0" w:type="auto"/>
          </w:tcPr>
          <w:p w:rsidR="00B457DD" w:rsidRDefault="00B457DD" w:rsidP="00B45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TESOURARIA</w:t>
            </w:r>
          </w:p>
        </w:tc>
        <w:tc>
          <w:tcPr>
            <w:tcW w:w="0" w:type="auto"/>
          </w:tcPr>
          <w:p w:rsidR="00B457DD" w:rsidRDefault="00B457DD" w:rsidP="00B457D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457DD" w:rsidTr="00B457DD">
        <w:trPr>
          <w:jc w:val="center"/>
        </w:trPr>
        <w:tc>
          <w:tcPr>
            <w:tcW w:w="0" w:type="auto"/>
          </w:tcPr>
          <w:p w:rsidR="00B457DD" w:rsidRDefault="00B457DD" w:rsidP="00B45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3.0.0.0.11</w:t>
            </w:r>
          </w:p>
        </w:tc>
        <w:tc>
          <w:tcPr>
            <w:tcW w:w="0" w:type="auto"/>
          </w:tcPr>
          <w:p w:rsidR="00B457DD" w:rsidRDefault="00B457DD" w:rsidP="00B45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B457DD" w:rsidRDefault="00B457DD" w:rsidP="00B457D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457DD" w:rsidTr="00B457DD">
        <w:trPr>
          <w:jc w:val="center"/>
        </w:trPr>
        <w:tc>
          <w:tcPr>
            <w:tcW w:w="0" w:type="auto"/>
          </w:tcPr>
          <w:p w:rsidR="00B457DD" w:rsidRDefault="00B457DD" w:rsidP="00B45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3.1.0.0.11</w:t>
            </w:r>
          </w:p>
        </w:tc>
        <w:tc>
          <w:tcPr>
            <w:tcW w:w="0" w:type="auto"/>
          </w:tcPr>
          <w:p w:rsidR="00B457DD" w:rsidRDefault="00B457DD" w:rsidP="00B45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B457DD" w:rsidRDefault="00B457DD" w:rsidP="00B457D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457DD" w:rsidTr="00B457DD">
        <w:trPr>
          <w:jc w:val="center"/>
        </w:trPr>
        <w:tc>
          <w:tcPr>
            <w:tcW w:w="0" w:type="auto"/>
          </w:tcPr>
          <w:p w:rsidR="00B457DD" w:rsidRDefault="00B457DD" w:rsidP="00B45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3.1.1.0.11</w:t>
            </w:r>
          </w:p>
        </w:tc>
        <w:tc>
          <w:tcPr>
            <w:tcW w:w="0" w:type="auto"/>
          </w:tcPr>
          <w:p w:rsidR="00B457DD" w:rsidRDefault="00B457DD" w:rsidP="00B45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B457DD" w:rsidRDefault="00B457DD" w:rsidP="00B457D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457DD" w:rsidTr="00B457DD">
        <w:trPr>
          <w:jc w:val="center"/>
        </w:trPr>
        <w:tc>
          <w:tcPr>
            <w:tcW w:w="0" w:type="auto"/>
          </w:tcPr>
          <w:p w:rsidR="00B457DD" w:rsidRDefault="00B457DD" w:rsidP="00B45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</w:tcPr>
          <w:p w:rsidR="00B457DD" w:rsidRDefault="00B457DD" w:rsidP="00B45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B457DD" w:rsidRDefault="00B457DD" w:rsidP="00B457D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457DD" w:rsidTr="00B457DD">
        <w:trPr>
          <w:jc w:val="center"/>
        </w:trPr>
        <w:tc>
          <w:tcPr>
            <w:tcW w:w="0" w:type="auto"/>
          </w:tcPr>
          <w:p w:rsidR="00B457DD" w:rsidRDefault="00B457DD" w:rsidP="00B45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B457DD" w:rsidRDefault="00B457DD" w:rsidP="00B45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B457DD" w:rsidRDefault="00B457DD" w:rsidP="00B457D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457DD" w:rsidTr="00B457DD">
        <w:trPr>
          <w:jc w:val="center"/>
        </w:trPr>
        <w:tc>
          <w:tcPr>
            <w:tcW w:w="0" w:type="auto"/>
          </w:tcPr>
          <w:p w:rsidR="00B457DD" w:rsidRDefault="00B457DD" w:rsidP="00B45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B457DD" w:rsidRDefault="00B457DD" w:rsidP="00B45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B457DD" w:rsidRDefault="00B457DD" w:rsidP="00B457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B457DD" w:rsidTr="00B457DD">
        <w:trPr>
          <w:jc w:val="center"/>
        </w:trPr>
        <w:tc>
          <w:tcPr>
            <w:tcW w:w="0" w:type="auto"/>
          </w:tcPr>
          <w:p w:rsidR="00B457DD" w:rsidRDefault="00B457DD" w:rsidP="00B45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457DD" w:rsidRDefault="00B457DD" w:rsidP="00B45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457DD" w:rsidRDefault="00B457DD" w:rsidP="00B457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</w:tbl>
    <w:p w:rsidR="00B457DD" w:rsidRDefault="00B457DD" w:rsidP="001970B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F526F" w:rsidRDefault="009243B3" w:rsidP="00B457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B0B0A">
        <w:rPr>
          <w:rFonts w:ascii="Arial" w:hAnsi="Arial" w:cs="Arial"/>
          <w:sz w:val="20"/>
          <w:szCs w:val="20"/>
        </w:rPr>
        <w:t xml:space="preserve">Com os recursos provenientes da redução feita pelo artigo anterior, fica suplementada na importância de Cr$ </w:t>
      </w:r>
      <w:r w:rsidR="004D5FA8">
        <w:rPr>
          <w:rFonts w:ascii="Arial" w:hAnsi="Arial" w:cs="Arial"/>
          <w:sz w:val="20"/>
          <w:szCs w:val="20"/>
        </w:rPr>
        <w:t>5</w:t>
      </w:r>
      <w:r w:rsidR="002B0B0A">
        <w:rPr>
          <w:rFonts w:ascii="Arial" w:hAnsi="Arial" w:cs="Arial"/>
          <w:sz w:val="20"/>
          <w:szCs w:val="20"/>
        </w:rPr>
        <w:t>00,00 (</w:t>
      </w:r>
      <w:r w:rsidR="004D5FA8">
        <w:rPr>
          <w:rFonts w:ascii="Arial" w:hAnsi="Arial" w:cs="Arial"/>
          <w:sz w:val="20"/>
          <w:szCs w:val="20"/>
        </w:rPr>
        <w:t>quinhentos</w:t>
      </w:r>
      <w:r w:rsidR="002B0B0A">
        <w:rPr>
          <w:rFonts w:ascii="Arial" w:hAnsi="Arial" w:cs="Arial"/>
          <w:sz w:val="20"/>
          <w:szCs w:val="20"/>
        </w:rPr>
        <w:t xml:space="preserve"> cruzeiros), o item da dotação do orçamento analítico de que trata o Decreto supra</w:t>
      </w:r>
      <w:r w:rsidR="000F3274">
        <w:rPr>
          <w:rFonts w:ascii="Arial" w:hAnsi="Arial" w:cs="Arial"/>
          <w:sz w:val="20"/>
          <w:szCs w:val="20"/>
        </w:rPr>
        <w:t xml:space="preserve"> de nº 1.330/71</w:t>
      </w:r>
      <w:r w:rsidR="002B0B0A">
        <w:rPr>
          <w:rFonts w:ascii="Arial" w:hAnsi="Arial" w:cs="Arial"/>
          <w:sz w:val="20"/>
          <w:szCs w:val="20"/>
        </w:rPr>
        <w:t xml:space="preserve">, conforme discriminação abaixo: </w:t>
      </w:r>
    </w:p>
    <w:p w:rsidR="00980D70" w:rsidRDefault="00980D70" w:rsidP="00A325B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155"/>
        <w:gridCol w:w="1196"/>
      </w:tblGrid>
      <w:tr w:rsidR="00B457DD" w:rsidTr="00B457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457DD" w:rsidRDefault="00B457DD" w:rsidP="00B457DD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457DD" w:rsidRDefault="00B457DD" w:rsidP="00B457DD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457DD" w:rsidRDefault="00B457DD" w:rsidP="00B457DD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457DD" w:rsidTr="00B457DD">
        <w:trPr>
          <w:jc w:val="center"/>
        </w:trPr>
        <w:tc>
          <w:tcPr>
            <w:tcW w:w="0" w:type="auto"/>
          </w:tcPr>
          <w:p w:rsidR="00B457DD" w:rsidRDefault="00B457DD" w:rsidP="00B45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  <w:tc>
          <w:tcPr>
            <w:tcW w:w="0" w:type="auto"/>
          </w:tcPr>
          <w:p w:rsidR="00B457DD" w:rsidRDefault="00B457DD" w:rsidP="00B45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TESOURARIA</w:t>
            </w:r>
          </w:p>
        </w:tc>
        <w:tc>
          <w:tcPr>
            <w:tcW w:w="0" w:type="auto"/>
          </w:tcPr>
          <w:p w:rsidR="00B457DD" w:rsidRDefault="00B457DD" w:rsidP="00B457DD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457DD" w:rsidTr="00B457DD">
        <w:trPr>
          <w:jc w:val="center"/>
        </w:trPr>
        <w:tc>
          <w:tcPr>
            <w:tcW w:w="0" w:type="auto"/>
          </w:tcPr>
          <w:p w:rsidR="00B457DD" w:rsidRDefault="00B457DD" w:rsidP="00B45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3.0.0.0.11</w:t>
            </w:r>
          </w:p>
        </w:tc>
        <w:tc>
          <w:tcPr>
            <w:tcW w:w="0" w:type="auto"/>
          </w:tcPr>
          <w:p w:rsidR="00B457DD" w:rsidRDefault="00B457DD" w:rsidP="00B45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B457DD" w:rsidRDefault="00B457DD" w:rsidP="00B457DD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457DD" w:rsidTr="00B457DD">
        <w:trPr>
          <w:jc w:val="center"/>
        </w:trPr>
        <w:tc>
          <w:tcPr>
            <w:tcW w:w="0" w:type="auto"/>
          </w:tcPr>
          <w:p w:rsidR="00B457DD" w:rsidRDefault="00B457DD" w:rsidP="00B45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3.1.0.0.11</w:t>
            </w:r>
          </w:p>
        </w:tc>
        <w:tc>
          <w:tcPr>
            <w:tcW w:w="0" w:type="auto"/>
          </w:tcPr>
          <w:p w:rsidR="00B457DD" w:rsidRDefault="00B457DD" w:rsidP="00B45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B457DD" w:rsidRDefault="00B457DD" w:rsidP="00B457DD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457DD" w:rsidTr="00B457DD">
        <w:trPr>
          <w:jc w:val="center"/>
        </w:trPr>
        <w:tc>
          <w:tcPr>
            <w:tcW w:w="0" w:type="auto"/>
          </w:tcPr>
          <w:p w:rsidR="00B457DD" w:rsidRDefault="00B457DD" w:rsidP="00B45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3.1.1.0.11</w:t>
            </w:r>
          </w:p>
        </w:tc>
        <w:tc>
          <w:tcPr>
            <w:tcW w:w="0" w:type="auto"/>
          </w:tcPr>
          <w:p w:rsidR="00B457DD" w:rsidRDefault="00B457DD" w:rsidP="00B45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B457DD" w:rsidRDefault="00B457DD" w:rsidP="00B457DD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457DD" w:rsidTr="00B457DD">
        <w:trPr>
          <w:jc w:val="center"/>
        </w:trPr>
        <w:tc>
          <w:tcPr>
            <w:tcW w:w="0" w:type="auto"/>
          </w:tcPr>
          <w:p w:rsidR="00B457DD" w:rsidRDefault="00B457DD" w:rsidP="00B45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</w:tcPr>
          <w:p w:rsidR="00B457DD" w:rsidRDefault="00B457DD" w:rsidP="00B45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B457DD" w:rsidRDefault="00B457DD" w:rsidP="00B457DD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457DD" w:rsidTr="00B457DD">
        <w:trPr>
          <w:jc w:val="center"/>
        </w:trPr>
        <w:tc>
          <w:tcPr>
            <w:tcW w:w="0" w:type="auto"/>
          </w:tcPr>
          <w:p w:rsidR="00B457DD" w:rsidRDefault="00B457DD" w:rsidP="00B45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B457DD" w:rsidRDefault="00B457DD" w:rsidP="00B45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B457DD" w:rsidRDefault="00B457DD" w:rsidP="00B457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B457DD" w:rsidTr="00B457DD">
        <w:trPr>
          <w:jc w:val="center"/>
        </w:trPr>
        <w:tc>
          <w:tcPr>
            <w:tcW w:w="0" w:type="auto"/>
          </w:tcPr>
          <w:p w:rsidR="00B457DD" w:rsidRDefault="00B457DD" w:rsidP="00B45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B457DD" w:rsidRDefault="00B457DD" w:rsidP="00B45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</w:tcPr>
          <w:p w:rsidR="00B457DD" w:rsidRDefault="00B457DD" w:rsidP="00B457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B457DD" w:rsidTr="00B457DD">
        <w:trPr>
          <w:jc w:val="center"/>
        </w:trPr>
        <w:tc>
          <w:tcPr>
            <w:tcW w:w="0" w:type="auto"/>
          </w:tcPr>
          <w:p w:rsidR="00B457DD" w:rsidRDefault="00B457DD" w:rsidP="00B45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457DD" w:rsidRDefault="00B457DD" w:rsidP="00B45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457DD" w:rsidRDefault="00B457DD" w:rsidP="00B457DD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457DD" w:rsidRPr="006764EA" w:rsidRDefault="00B457DD" w:rsidP="006764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F09BD" w:rsidRPr="000D56C6" w:rsidRDefault="00A5419A" w:rsidP="00A325B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0D56C6">
        <w:rPr>
          <w:rFonts w:ascii="Arial" w:hAnsi="Arial" w:cs="Arial"/>
          <w:b/>
          <w:sz w:val="20"/>
          <w:szCs w:val="20"/>
        </w:rPr>
        <w:t>Art. 3º</w:t>
      </w:r>
      <w:r w:rsidR="00E45D25">
        <w:rPr>
          <w:rFonts w:ascii="Arial" w:hAnsi="Arial" w:cs="Arial"/>
          <w:sz w:val="20"/>
          <w:szCs w:val="20"/>
        </w:rPr>
        <w:t xml:space="preserve"> </w:t>
      </w:r>
      <w:r w:rsidR="001E2F2E" w:rsidRPr="000D56C6">
        <w:rPr>
          <w:rFonts w:ascii="Arial" w:hAnsi="Arial" w:cs="Arial"/>
          <w:sz w:val="20"/>
          <w:szCs w:val="20"/>
        </w:rPr>
        <w:t>Este</w:t>
      </w:r>
      <w:r w:rsidR="009243B3" w:rsidRPr="000D56C6">
        <w:rPr>
          <w:rFonts w:ascii="Arial" w:hAnsi="Arial" w:cs="Arial"/>
          <w:sz w:val="20"/>
          <w:szCs w:val="20"/>
        </w:rPr>
        <w:t xml:space="preserve"> Decreto entra</w:t>
      </w:r>
      <w:r w:rsidR="00037DE0" w:rsidRPr="000D56C6">
        <w:rPr>
          <w:rFonts w:ascii="Arial" w:hAnsi="Arial" w:cs="Arial"/>
          <w:sz w:val="20"/>
          <w:szCs w:val="20"/>
        </w:rPr>
        <w:t>rá</w:t>
      </w:r>
      <w:r w:rsidR="009243B3" w:rsidRPr="000D56C6">
        <w:rPr>
          <w:rFonts w:ascii="Arial" w:hAnsi="Arial" w:cs="Arial"/>
          <w:sz w:val="20"/>
          <w:szCs w:val="20"/>
        </w:rPr>
        <w:t xml:space="preserve"> em vigor </w:t>
      </w:r>
      <w:r w:rsidR="00CC6258" w:rsidRPr="000D56C6">
        <w:rPr>
          <w:rFonts w:ascii="Arial" w:hAnsi="Arial" w:cs="Arial"/>
          <w:sz w:val="20"/>
          <w:szCs w:val="20"/>
        </w:rPr>
        <w:t>na data de sua publicação</w:t>
      </w:r>
      <w:r w:rsidR="00273A0E" w:rsidRPr="000D56C6">
        <w:rPr>
          <w:rFonts w:ascii="Arial" w:hAnsi="Arial" w:cs="Arial"/>
          <w:sz w:val="20"/>
          <w:szCs w:val="20"/>
        </w:rPr>
        <w:t>,</w:t>
      </w:r>
      <w:r w:rsidR="000F3805">
        <w:rPr>
          <w:rFonts w:ascii="Arial" w:hAnsi="Arial" w:cs="Arial"/>
          <w:sz w:val="20"/>
          <w:szCs w:val="20"/>
        </w:rPr>
        <w:t xml:space="preserve"> </w:t>
      </w:r>
      <w:r w:rsidR="00CC6258" w:rsidRPr="000D56C6">
        <w:rPr>
          <w:rFonts w:ascii="Arial" w:hAnsi="Arial" w:cs="Arial"/>
          <w:sz w:val="20"/>
          <w:szCs w:val="20"/>
        </w:rPr>
        <w:t>r</w:t>
      </w:r>
      <w:r w:rsidR="005E6D76" w:rsidRPr="000D56C6">
        <w:rPr>
          <w:rFonts w:ascii="Arial" w:hAnsi="Arial" w:cs="Arial"/>
          <w:sz w:val="20"/>
          <w:szCs w:val="20"/>
        </w:rPr>
        <w:t>evoga</w:t>
      </w:r>
      <w:r w:rsidR="00223BE3">
        <w:rPr>
          <w:rFonts w:ascii="Arial" w:hAnsi="Arial" w:cs="Arial"/>
          <w:sz w:val="20"/>
          <w:szCs w:val="20"/>
        </w:rPr>
        <w:t>das</w:t>
      </w:r>
      <w:r w:rsidR="00FF09BD" w:rsidRPr="000D56C6">
        <w:rPr>
          <w:rFonts w:ascii="Arial" w:hAnsi="Arial" w:cs="Arial"/>
          <w:sz w:val="20"/>
          <w:szCs w:val="20"/>
        </w:rPr>
        <w:t xml:space="preserve">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3711C6">
        <w:rPr>
          <w:rFonts w:ascii="Arial" w:hAnsi="Arial" w:cs="Arial"/>
          <w:sz w:val="20"/>
          <w:szCs w:val="20"/>
        </w:rPr>
        <w:t>21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374D87">
        <w:rPr>
          <w:rFonts w:ascii="Arial" w:hAnsi="Arial" w:cs="Arial"/>
          <w:sz w:val="20"/>
          <w:szCs w:val="20"/>
        </w:rPr>
        <w:t>setembro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B57570" w:rsidRDefault="00B57570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7570" w:rsidRDefault="00B57570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7570" w:rsidRDefault="00B57570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B57570" w:rsidRDefault="00B57570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Finanças</w:t>
      </w:r>
    </w:p>
    <w:p w:rsidR="002710C6" w:rsidRDefault="002710C6" w:rsidP="005871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4B8" w:rsidRDefault="004054B8" w:rsidP="009243B3">
      <w:pPr>
        <w:spacing w:after="0" w:line="240" w:lineRule="auto"/>
      </w:pPr>
      <w:r>
        <w:separator/>
      </w:r>
    </w:p>
  </w:endnote>
  <w:endnote w:type="continuationSeparator" w:id="0">
    <w:p w:rsidR="004054B8" w:rsidRDefault="004054B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4B8" w:rsidRDefault="004054B8" w:rsidP="009243B3">
      <w:pPr>
        <w:spacing w:after="0" w:line="240" w:lineRule="auto"/>
      </w:pPr>
      <w:r>
        <w:separator/>
      </w:r>
    </w:p>
  </w:footnote>
  <w:footnote w:type="continuationSeparator" w:id="0">
    <w:p w:rsidR="004054B8" w:rsidRDefault="004054B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5012"/>
    <w:rsid w:val="00017646"/>
    <w:rsid w:val="00017E3D"/>
    <w:rsid w:val="00023419"/>
    <w:rsid w:val="00026FA2"/>
    <w:rsid w:val="00031224"/>
    <w:rsid w:val="000339A7"/>
    <w:rsid w:val="00033BB9"/>
    <w:rsid w:val="00035ECE"/>
    <w:rsid w:val="00036352"/>
    <w:rsid w:val="00037DE0"/>
    <w:rsid w:val="00037EA8"/>
    <w:rsid w:val="00041DFD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751C"/>
    <w:rsid w:val="00097CA2"/>
    <w:rsid w:val="000A4345"/>
    <w:rsid w:val="000B652F"/>
    <w:rsid w:val="000B6E1F"/>
    <w:rsid w:val="000D56C6"/>
    <w:rsid w:val="000D7A11"/>
    <w:rsid w:val="000F279A"/>
    <w:rsid w:val="000F3274"/>
    <w:rsid w:val="000F3805"/>
    <w:rsid w:val="00113412"/>
    <w:rsid w:val="00122954"/>
    <w:rsid w:val="0013036A"/>
    <w:rsid w:val="001322AD"/>
    <w:rsid w:val="0013668C"/>
    <w:rsid w:val="00137422"/>
    <w:rsid w:val="00141918"/>
    <w:rsid w:val="00144206"/>
    <w:rsid w:val="00147DCF"/>
    <w:rsid w:val="00147DFF"/>
    <w:rsid w:val="00151358"/>
    <w:rsid w:val="00153DEA"/>
    <w:rsid w:val="00155235"/>
    <w:rsid w:val="00161BFE"/>
    <w:rsid w:val="00162728"/>
    <w:rsid w:val="00164339"/>
    <w:rsid w:val="001724BB"/>
    <w:rsid w:val="00173E4A"/>
    <w:rsid w:val="00182998"/>
    <w:rsid w:val="00192FC3"/>
    <w:rsid w:val="001934DF"/>
    <w:rsid w:val="001970BF"/>
    <w:rsid w:val="001A1759"/>
    <w:rsid w:val="001A72FD"/>
    <w:rsid w:val="001B296F"/>
    <w:rsid w:val="001B2D25"/>
    <w:rsid w:val="001B6C17"/>
    <w:rsid w:val="001C24D7"/>
    <w:rsid w:val="001C4BB5"/>
    <w:rsid w:val="001C72C9"/>
    <w:rsid w:val="001D0C55"/>
    <w:rsid w:val="001D293D"/>
    <w:rsid w:val="001D3CAE"/>
    <w:rsid w:val="001E2F2E"/>
    <w:rsid w:val="001E606F"/>
    <w:rsid w:val="002022AF"/>
    <w:rsid w:val="00207F36"/>
    <w:rsid w:val="002145A4"/>
    <w:rsid w:val="002146E0"/>
    <w:rsid w:val="00214D5B"/>
    <w:rsid w:val="00215773"/>
    <w:rsid w:val="002214B8"/>
    <w:rsid w:val="00221C33"/>
    <w:rsid w:val="00222054"/>
    <w:rsid w:val="00223BE3"/>
    <w:rsid w:val="00235EF3"/>
    <w:rsid w:val="00236265"/>
    <w:rsid w:val="0024017A"/>
    <w:rsid w:val="00243B76"/>
    <w:rsid w:val="0025272F"/>
    <w:rsid w:val="00260775"/>
    <w:rsid w:val="00263D63"/>
    <w:rsid w:val="002710C6"/>
    <w:rsid w:val="00273A0E"/>
    <w:rsid w:val="00295979"/>
    <w:rsid w:val="002A2CD9"/>
    <w:rsid w:val="002B0B0A"/>
    <w:rsid w:val="002C4C09"/>
    <w:rsid w:val="002D2ABD"/>
    <w:rsid w:val="002D5138"/>
    <w:rsid w:val="002E1E2B"/>
    <w:rsid w:val="002E43FB"/>
    <w:rsid w:val="002E4BBD"/>
    <w:rsid w:val="002E4C4A"/>
    <w:rsid w:val="002F3173"/>
    <w:rsid w:val="00300204"/>
    <w:rsid w:val="00301EAB"/>
    <w:rsid w:val="00304F94"/>
    <w:rsid w:val="00305890"/>
    <w:rsid w:val="00316FB1"/>
    <w:rsid w:val="00322A21"/>
    <w:rsid w:val="00327B14"/>
    <w:rsid w:val="00333B03"/>
    <w:rsid w:val="00336CEE"/>
    <w:rsid w:val="003404D0"/>
    <w:rsid w:val="00351318"/>
    <w:rsid w:val="003517E4"/>
    <w:rsid w:val="00364C8F"/>
    <w:rsid w:val="003711C6"/>
    <w:rsid w:val="0037297C"/>
    <w:rsid w:val="00374D87"/>
    <w:rsid w:val="00386232"/>
    <w:rsid w:val="00390E24"/>
    <w:rsid w:val="00396D61"/>
    <w:rsid w:val="003A4439"/>
    <w:rsid w:val="003B1601"/>
    <w:rsid w:val="003C0E6A"/>
    <w:rsid w:val="003D66D3"/>
    <w:rsid w:val="003F114F"/>
    <w:rsid w:val="003F5192"/>
    <w:rsid w:val="003F69D2"/>
    <w:rsid w:val="00404FE1"/>
    <w:rsid w:val="004054B8"/>
    <w:rsid w:val="004064BD"/>
    <w:rsid w:val="004361AD"/>
    <w:rsid w:val="00440BB1"/>
    <w:rsid w:val="004413AE"/>
    <w:rsid w:val="004469A1"/>
    <w:rsid w:val="0044781B"/>
    <w:rsid w:val="00462E39"/>
    <w:rsid w:val="004713D3"/>
    <w:rsid w:val="00476634"/>
    <w:rsid w:val="00480DCC"/>
    <w:rsid w:val="00486FB4"/>
    <w:rsid w:val="00490675"/>
    <w:rsid w:val="00494CCB"/>
    <w:rsid w:val="004972BC"/>
    <w:rsid w:val="004A1EC5"/>
    <w:rsid w:val="004A2FD2"/>
    <w:rsid w:val="004B1A55"/>
    <w:rsid w:val="004B549D"/>
    <w:rsid w:val="004B75AF"/>
    <w:rsid w:val="004C2102"/>
    <w:rsid w:val="004C6D02"/>
    <w:rsid w:val="004C6DDD"/>
    <w:rsid w:val="004D0027"/>
    <w:rsid w:val="004D3E0D"/>
    <w:rsid w:val="004D490E"/>
    <w:rsid w:val="004D5FA8"/>
    <w:rsid w:val="004E0162"/>
    <w:rsid w:val="004E03EC"/>
    <w:rsid w:val="004F333B"/>
    <w:rsid w:val="004F3C2F"/>
    <w:rsid w:val="00501F41"/>
    <w:rsid w:val="005044B7"/>
    <w:rsid w:val="0050709A"/>
    <w:rsid w:val="00517630"/>
    <w:rsid w:val="00523DE6"/>
    <w:rsid w:val="00524A70"/>
    <w:rsid w:val="00524B87"/>
    <w:rsid w:val="00525DA1"/>
    <w:rsid w:val="00527760"/>
    <w:rsid w:val="0053312E"/>
    <w:rsid w:val="005337FB"/>
    <w:rsid w:val="005339EE"/>
    <w:rsid w:val="005343BD"/>
    <w:rsid w:val="0053596A"/>
    <w:rsid w:val="005401A2"/>
    <w:rsid w:val="00544B1D"/>
    <w:rsid w:val="00545C4E"/>
    <w:rsid w:val="0054769B"/>
    <w:rsid w:val="0055074A"/>
    <w:rsid w:val="00562857"/>
    <w:rsid w:val="00567382"/>
    <w:rsid w:val="005705F2"/>
    <w:rsid w:val="00576751"/>
    <w:rsid w:val="0058716B"/>
    <w:rsid w:val="00587240"/>
    <w:rsid w:val="0059294B"/>
    <w:rsid w:val="0059734B"/>
    <w:rsid w:val="005A055A"/>
    <w:rsid w:val="005A2E67"/>
    <w:rsid w:val="005A6F37"/>
    <w:rsid w:val="005A7BAF"/>
    <w:rsid w:val="005B15CD"/>
    <w:rsid w:val="005B25A1"/>
    <w:rsid w:val="005D714D"/>
    <w:rsid w:val="005E485E"/>
    <w:rsid w:val="005E6382"/>
    <w:rsid w:val="005E6D76"/>
    <w:rsid w:val="005F1518"/>
    <w:rsid w:val="005F23BB"/>
    <w:rsid w:val="005F62A3"/>
    <w:rsid w:val="006040B2"/>
    <w:rsid w:val="006202A7"/>
    <w:rsid w:val="00620809"/>
    <w:rsid w:val="00623017"/>
    <w:rsid w:val="00624F8D"/>
    <w:rsid w:val="00630C96"/>
    <w:rsid w:val="0063499D"/>
    <w:rsid w:val="00634ADE"/>
    <w:rsid w:val="006406EC"/>
    <w:rsid w:val="00640ED7"/>
    <w:rsid w:val="00642607"/>
    <w:rsid w:val="00646259"/>
    <w:rsid w:val="00651127"/>
    <w:rsid w:val="006513B3"/>
    <w:rsid w:val="006522DC"/>
    <w:rsid w:val="00655F3A"/>
    <w:rsid w:val="00664C89"/>
    <w:rsid w:val="0066599D"/>
    <w:rsid w:val="00667B93"/>
    <w:rsid w:val="006764EA"/>
    <w:rsid w:val="00686493"/>
    <w:rsid w:val="0069045B"/>
    <w:rsid w:val="00693CA8"/>
    <w:rsid w:val="00694B9E"/>
    <w:rsid w:val="006A2AE3"/>
    <w:rsid w:val="006A6B7F"/>
    <w:rsid w:val="006B3EFB"/>
    <w:rsid w:val="006B5572"/>
    <w:rsid w:val="006B5E19"/>
    <w:rsid w:val="006C238E"/>
    <w:rsid w:val="006C4E34"/>
    <w:rsid w:val="006C7714"/>
    <w:rsid w:val="006D13D5"/>
    <w:rsid w:val="006D53C6"/>
    <w:rsid w:val="006E0F0A"/>
    <w:rsid w:val="006F1DD8"/>
    <w:rsid w:val="006F40CF"/>
    <w:rsid w:val="006F66B7"/>
    <w:rsid w:val="006F7117"/>
    <w:rsid w:val="006F7E89"/>
    <w:rsid w:val="00706E59"/>
    <w:rsid w:val="007157A5"/>
    <w:rsid w:val="0072197F"/>
    <w:rsid w:val="00723E78"/>
    <w:rsid w:val="00723F4A"/>
    <w:rsid w:val="0073090E"/>
    <w:rsid w:val="00731B9C"/>
    <w:rsid w:val="007552A7"/>
    <w:rsid w:val="00755DD2"/>
    <w:rsid w:val="00756076"/>
    <w:rsid w:val="007640C4"/>
    <w:rsid w:val="00764A0A"/>
    <w:rsid w:val="00765D4A"/>
    <w:rsid w:val="007742A3"/>
    <w:rsid w:val="00776259"/>
    <w:rsid w:val="00777B3B"/>
    <w:rsid w:val="00780424"/>
    <w:rsid w:val="0078344E"/>
    <w:rsid w:val="0078471A"/>
    <w:rsid w:val="0078551D"/>
    <w:rsid w:val="00786AFD"/>
    <w:rsid w:val="0079055E"/>
    <w:rsid w:val="0079482E"/>
    <w:rsid w:val="0079651D"/>
    <w:rsid w:val="007975A4"/>
    <w:rsid w:val="007A2208"/>
    <w:rsid w:val="007A4B3A"/>
    <w:rsid w:val="007A55AA"/>
    <w:rsid w:val="007A7175"/>
    <w:rsid w:val="007B4AD3"/>
    <w:rsid w:val="007B4EAB"/>
    <w:rsid w:val="007C75FE"/>
    <w:rsid w:val="007D0994"/>
    <w:rsid w:val="007E73A8"/>
    <w:rsid w:val="007E7520"/>
    <w:rsid w:val="007E7FF7"/>
    <w:rsid w:val="007F3DA2"/>
    <w:rsid w:val="007F5024"/>
    <w:rsid w:val="00801E91"/>
    <w:rsid w:val="00805C29"/>
    <w:rsid w:val="00811B0C"/>
    <w:rsid w:val="008150B1"/>
    <w:rsid w:val="00815C47"/>
    <w:rsid w:val="00817FD4"/>
    <w:rsid w:val="008208C4"/>
    <w:rsid w:val="008211F6"/>
    <w:rsid w:val="008218D7"/>
    <w:rsid w:val="00826BF4"/>
    <w:rsid w:val="008306D0"/>
    <w:rsid w:val="00831CFC"/>
    <w:rsid w:val="00833F75"/>
    <w:rsid w:val="00837005"/>
    <w:rsid w:val="00844155"/>
    <w:rsid w:val="00844750"/>
    <w:rsid w:val="008470B3"/>
    <w:rsid w:val="00851415"/>
    <w:rsid w:val="00861800"/>
    <w:rsid w:val="008626C9"/>
    <w:rsid w:val="0086430C"/>
    <w:rsid w:val="008645F5"/>
    <w:rsid w:val="00867221"/>
    <w:rsid w:val="00875C2E"/>
    <w:rsid w:val="00882197"/>
    <w:rsid w:val="008827A8"/>
    <w:rsid w:val="00882B1A"/>
    <w:rsid w:val="008903ED"/>
    <w:rsid w:val="00891527"/>
    <w:rsid w:val="00897AA6"/>
    <w:rsid w:val="008A31AB"/>
    <w:rsid w:val="008A46A6"/>
    <w:rsid w:val="008A7E8A"/>
    <w:rsid w:val="008B09C1"/>
    <w:rsid w:val="008B24AF"/>
    <w:rsid w:val="008B2ED8"/>
    <w:rsid w:val="008B5DEA"/>
    <w:rsid w:val="008C2800"/>
    <w:rsid w:val="008C3C43"/>
    <w:rsid w:val="008D07E2"/>
    <w:rsid w:val="008D1D57"/>
    <w:rsid w:val="008D3480"/>
    <w:rsid w:val="008D559A"/>
    <w:rsid w:val="008E42B5"/>
    <w:rsid w:val="008E529E"/>
    <w:rsid w:val="008E76CB"/>
    <w:rsid w:val="008F22AE"/>
    <w:rsid w:val="008F2430"/>
    <w:rsid w:val="008F526F"/>
    <w:rsid w:val="00920B00"/>
    <w:rsid w:val="00921436"/>
    <w:rsid w:val="00921C77"/>
    <w:rsid w:val="009243B3"/>
    <w:rsid w:val="00925966"/>
    <w:rsid w:val="00935889"/>
    <w:rsid w:val="00937FD2"/>
    <w:rsid w:val="0094229F"/>
    <w:rsid w:val="009425B4"/>
    <w:rsid w:val="00943CAC"/>
    <w:rsid w:val="009501B4"/>
    <w:rsid w:val="00956DEE"/>
    <w:rsid w:val="00960BE1"/>
    <w:rsid w:val="00963436"/>
    <w:rsid w:val="00963E33"/>
    <w:rsid w:val="0096576E"/>
    <w:rsid w:val="009657B5"/>
    <w:rsid w:val="009730AE"/>
    <w:rsid w:val="00980D70"/>
    <w:rsid w:val="00987771"/>
    <w:rsid w:val="009936D7"/>
    <w:rsid w:val="00993981"/>
    <w:rsid w:val="00995E9C"/>
    <w:rsid w:val="00996DB6"/>
    <w:rsid w:val="009972AB"/>
    <w:rsid w:val="009A6A78"/>
    <w:rsid w:val="009B13FB"/>
    <w:rsid w:val="009B34BB"/>
    <w:rsid w:val="009B4026"/>
    <w:rsid w:val="009C1A36"/>
    <w:rsid w:val="009C1D04"/>
    <w:rsid w:val="009C25F9"/>
    <w:rsid w:val="009C7EBD"/>
    <w:rsid w:val="009D2FE3"/>
    <w:rsid w:val="009D442C"/>
    <w:rsid w:val="009D470C"/>
    <w:rsid w:val="009D58F3"/>
    <w:rsid w:val="009D6BD5"/>
    <w:rsid w:val="009E334A"/>
    <w:rsid w:val="009E7705"/>
    <w:rsid w:val="009F2C89"/>
    <w:rsid w:val="00A02237"/>
    <w:rsid w:val="00A12623"/>
    <w:rsid w:val="00A22890"/>
    <w:rsid w:val="00A2387F"/>
    <w:rsid w:val="00A250F5"/>
    <w:rsid w:val="00A30320"/>
    <w:rsid w:val="00A325B1"/>
    <w:rsid w:val="00A34990"/>
    <w:rsid w:val="00A424F4"/>
    <w:rsid w:val="00A42937"/>
    <w:rsid w:val="00A432B3"/>
    <w:rsid w:val="00A505E0"/>
    <w:rsid w:val="00A51BE5"/>
    <w:rsid w:val="00A5419A"/>
    <w:rsid w:val="00A579C0"/>
    <w:rsid w:val="00A67615"/>
    <w:rsid w:val="00A6763E"/>
    <w:rsid w:val="00A700E4"/>
    <w:rsid w:val="00A721BB"/>
    <w:rsid w:val="00A77639"/>
    <w:rsid w:val="00A961BB"/>
    <w:rsid w:val="00AA3ECD"/>
    <w:rsid w:val="00AB1B70"/>
    <w:rsid w:val="00AC268B"/>
    <w:rsid w:val="00AC2DA2"/>
    <w:rsid w:val="00AC44AB"/>
    <w:rsid w:val="00AC6851"/>
    <w:rsid w:val="00AD09DB"/>
    <w:rsid w:val="00AD3675"/>
    <w:rsid w:val="00AD4EFA"/>
    <w:rsid w:val="00AD6BA4"/>
    <w:rsid w:val="00AE1347"/>
    <w:rsid w:val="00AE4BB2"/>
    <w:rsid w:val="00AF111D"/>
    <w:rsid w:val="00AF1366"/>
    <w:rsid w:val="00AF25EB"/>
    <w:rsid w:val="00B0103F"/>
    <w:rsid w:val="00B04A85"/>
    <w:rsid w:val="00B13E35"/>
    <w:rsid w:val="00B17A17"/>
    <w:rsid w:val="00B206E5"/>
    <w:rsid w:val="00B24454"/>
    <w:rsid w:val="00B3138F"/>
    <w:rsid w:val="00B32DB8"/>
    <w:rsid w:val="00B4256B"/>
    <w:rsid w:val="00B4393A"/>
    <w:rsid w:val="00B439BD"/>
    <w:rsid w:val="00B457DD"/>
    <w:rsid w:val="00B46E57"/>
    <w:rsid w:val="00B57570"/>
    <w:rsid w:val="00B632F0"/>
    <w:rsid w:val="00B67046"/>
    <w:rsid w:val="00B734FF"/>
    <w:rsid w:val="00B76677"/>
    <w:rsid w:val="00B85944"/>
    <w:rsid w:val="00B87FB5"/>
    <w:rsid w:val="00B912F0"/>
    <w:rsid w:val="00BA0A0E"/>
    <w:rsid w:val="00BA2D5F"/>
    <w:rsid w:val="00BA498F"/>
    <w:rsid w:val="00BB0F1A"/>
    <w:rsid w:val="00BB0FE6"/>
    <w:rsid w:val="00BB3948"/>
    <w:rsid w:val="00BB4D57"/>
    <w:rsid w:val="00BB73D1"/>
    <w:rsid w:val="00BD3A0A"/>
    <w:rsid w:val="00BD7F6A"/>
    <w:rsid w:val="00BE011F"/>
    <w:rsid w:val="00BE1404"/>
    <w:rsid w:val="00BF1C6A"/>
    <w:rsid w:val="00C1065E"/>
    <w:rsid w:val="00C13315"/>
    <w:rsid w:val="00C1478C"/>
    <w:rsid w:val="00C1629A"/>
    <w:rsid w:val="00C2332E"/>
    <w:rsid w:val="00C26EFA"/>
    <w:rsid w:val="00C27A8F"/>
    <w:rsid w:val="00C312BB"/>
    <w:rsid w:val="00C344C8"/>
    <w:rsid w:val="00C36D16"/>
    <w:rsid w:val="00C40B50"/>
    <w:rsid w:val="00C41C6A"/>
    <w:rsid w:val="00C55673"/>
    <w:rsid w:val="00C63845"/>
    <w:rsid w:val="00C70ADE"/>
    <w:rsid w:val="00C7247E"/>
    <w:rsid w:val="00C81118"/>
    <w:rsid w:val="00C8154B"/>
    <w:rsid w:val="00C84123"/>
    <w:rsid w:val="00C842FC"/>
    <w:rsid w:val="00C86060"/>
    <w:rsid w:val="00C902C2"/>
    <w:rsid w:val="00C934C6"/>
    <w:rsid w:val="00C97186"/>
    <w:rsid w:val="00CA48AA"/>
    <w:rsid w:val="00CB29BD"/>
    <w:rsid w:val="00CC0DAE"/>
    <w:rsid w:val="00CC6258"/>
    <w:rsid w:val="00CD12B4"/>
    <w:rsid w:val="00CD3AFD"/>
    <w:rsid w:val="00CD5762"/>
    <w:rsid w:val="00CD71F8"/>
    <w:rsid w:val="00CE0919"/>
    <w:rsid w:val="00CF3F75"/>
    <w:rsid w:val="00CF445B"/>
    <w:rsid w:val="00CF5EF0"/>
    <w:rsid w:val="00D03927"/>
    <w:rsid w:val="00D03D56"/>
    <w:rsid w:val="00D15739"/>
    <w:rsid w:val="00D208E3"/>
    <w:rsid w:val="00D2302A"/>
    <w:rsid w:val="00D236AC"/>
    <w:rsid w:val="00D23F87"/>
    <w:rsid w:val="00D251AE"/>
    <w:rsid w:val="00D306FA"/>
    <w:rsid w:val="00D30F0A"/>
    <w:rsid w:val="00D3279E"/>
    <w:rsid w:val="00D35505"/>
    <w:rsid w:val="00D4067A"/>
    <w:rsid w:val="00D47F86"/>
    <w:rsid w:val="00D50BDF"/>
    <w:rsid w:val="00D514F2"/>
    <w:rsid w:val="00D60405"/>
    <w:rsid w:val="00D7034F"/>
    <w:rsid w:val="00D76541"/>
    <w:rsid w:val="00D824C3"/>
    <w:rsid w:val="00D83440"/>
    <w:rsid w:val="00D83A08"/>
    <w:rsid w:val="00D91B05"/>
    <w:rsid w:val="00D92832"/>
    <w:rsid w:val="00D96049"/>
    <w:rsid w:val="00DA1A82"/>
    <w:rsid w:val="00DB499E"/>
    <w:rsid w:val="00DB63BB"/>
    <w:rsid w:val="00DB6AA8"/>
    <w:rsid w:val="00DB7180"/>
    <w:rsid w:val="00DC2839"/>
    <w:rsid w:val="00DC4056"/>
    <w:rsid w:val="00DD41E8"/>
    <w:rsid w:val="00DD4DAB"/>
    <w:rsid w:val="00DD6098"/>
    <w:rsid w:val="00DD780A"/>
    <w:rsid w:val="00DF074A"/>
    <w:rsid w:val="00DF36B6"/>
    <w:rsid w:val="00DF6AC2"/>
    <w:rsid w:val="00E00E45"/>
    <w:rsid w:val="00E03768"/>
    <w:rsid w:val="00E04360"/>
    <w:rsid w:val="00E17EDD"/>
    <w:rsid w:val="00E224A2"/>
    <w:rsid w:val="00E24F45"/>
    <w:rsid w:val="00E261BB"/>
    <w:rsid w:val="00E320F2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62ED"/>
    <w:rsid w:val="00E74E43"/>
    <w:rsid w:val="00E85754"/>
    <w:rsid w:val="00E861F0"/>
    <w:rsid w:val="00E90FE9"/>
    <w:rsid w:val="00E93A5D"/>
    <w:rsid w:val="00E93F1A"/>
    <w:rsid w:val="00E94F37"/>
    <w:rsid w:val="00E95338"/>
    <w:rsid w:val="00E96A76"/>
    <w:rsid w:val="00EB57E7"/>
    <w:rsid w:val="00EC1B98"/>
    <w:rsid w:val="00EC33C2"/>
    <w:rsid w:val="00EC4BC4"/>
    <w:rsid w:val="00ED0E22"/>
    <w:rsid w:val="00ED32B7"/>
    <w:rsid w:val="00ED4156"/>
    <w:rsid w:val="00ED7CDF"/>
    <w:rsid w:val="00EE52CE"/>
    <w:rsid w:val="00EE5C4E"/>
    <w:rsid w:val="00EE6984"/>
    <w:rsid w:val="00EE704C"/>
    <w:rsid w:val="00EF0C8A"/>
    <w:rsid w:val="00EF2FEF"/>
    <w:rsid w:val="00EF60A5"/>
    <w:rsid w:val="00EF6E72"/>
    <w:rsid w:val="00F01690"/>
    <w:rsid w:val="00F01A90"/>
    <w:rsid w:val="00F04355"/>
    <w:rsid w:val="00F056A5"/>
    <w:rsid w:val="00F17F5C"/>
    <w:rsid w:val="00F238F6"/>
    <w:rsid w:val="00F31538"/>
    <w:rsid w:val="00F40465"/>
    <w:rsid w:val="00F52126"/>
    <w:rsid w:val="00F52704"/>
    <w:rsid w:val="00F60639"/>
    <w:rsid w:val="00F64DAE"/>
    <w:rsid w:val="00F66EAA"/>
    <w:rsid w:val="00F70D9B"/>
    <w:rsid w:val="00F75FAE"/>
    <w:rsid w:val="00F81442"/>
    <w:rsid w:val="00F81CA3"/>
    <w:rsid w:val="00F81D11"/>
    <w:rsid w:val="00F85E55"/>
    <w:rsid w:val="00F87081"/>
    <w:rsid w:val="00F91250"/>
    <w:rsid w:val="00F96F3B"/>
    <w:rsid w:val="00FA1414"/>
    <w:rsid w:val="00FA1BBF"/>
    <w:rsid w:val="00FA512D"/>
    <w:rsid w:val="00FA7419"/>
    <w:rsid w:val="00FB3F6B"/>
    <w:rsid w:val="00FB4FA2"/>
    <w:rsid w:val="00FC3BE4"/>
    <w:rsid w:val="00FC6FD2"/>
    <w:rsid w:val="00FC740B"/>
    <w:rsid w:val="00FD0846"/>
    <w:rsid w:val="00FD6D4A"/>
    <w:rsid w:val="00FD725F"/>
    <w:rsid w:val="00FE1075"/>
    <w:rsid w:val="00FE2604"/>
    <w:rsid w:val="00FE3911"/>
    <w:rsid w:val="00FE50FF"/>
    <w:rsid w:val="00FE5C69"/>
    <w:rsid w:val="00FE5E6D"/>
    <w:rsid w:val="00FF09B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  <w:style w:type="table" w:styleId="Tabelacomgrade">
    <w:name w:val="Table Grid"/>
    <w:basedOn w:val="Tabelanormal"/>
    <w:uiPriority w:val="59"/>
    <w:rsid w:val="00B45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B19CC-4816-4887-882C-1299FE1D4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44</cp:revision>
  <dcterms:created xsi:type="dcterms:W3CDTF">2019-03-11T17:05:00Z</dcterms:created>
  <dcterms:modified xsi:type="dcterms:W3CDTF">2019-07-08T19:01:00Z</dcterms:modified>
</cp:coreProperties>
</file>